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DF61">
      <w:pPr>
        <w:spacing w:after="0"/>
        <w:rPr>
          <w:rFonts w:hint="default" w:ascii="Times New Roman" w:hAnsi="Times New Roman" w:cs="Times New Roman"/>
          <w:sz w:val="24"/>
          <w:lang w:val="ru-RU"/>
        </w:rPr>
      </w:pPr>
      <w:bookmarkStart w:id="7" w:name="_GoBack"/>
      <w:r>
        <w:rPr>
          <w:rFonts w:hint="default" w:ascii="Times New Roman" w:hAnsi="Times New Roman" w:cs="Times New Roman"/>
          <w:sz w:val="24"/>
          <w:lang w:val="ru-RU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 w14:paraId="04982EB6">
      <w:pPr>
        <w:spacing w:after="0"/>
        <w:jc w:val="center"/>
        <w:rPr>
          <w:b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обучающимися образовательных программ в </w:t>
      </w:r>
    </w:p>
    <w:p w14:paraId="3EF1671A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bookmarkStart w:id="0" w:name="_Hlk174449563"/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4E0D2EDB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6ACB5C4D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16A0E086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bookmarkEnd w:id="0"/>
    <w:p w14:paraId="41A3E9EE">
      <w:pPr>
        <w:spacing w:after="0"/>
        <w:rPr>
          <w:rFonts w:ascii="Times New Roman" w:hAnsi="Times New Roman" w:cs="Times New Roman"/>
          <w:b/>
        </w:rPr>
      </w:pPr>
    </w:p>
    <w:p w14:paraId="485222A2">
      <w:pPr>
        <w:pStyle w:val="13"/>
        <w:numPr>
          <w:ilvl w:val="0"/>
          <w:numId w:val="1"/>
        </w:numPr>
        <w:tabs>
          <w:tab w:val="left" w:pos="4052"/>
        </w:tabs>
        <w:jc w:val="center"/>
        <w:rPr>
          <w:b/>
        </w:rPr>
      </w:pPr>
      <w:r>
        <w:rPr>
          <w:b/>
        </w:rPr>
        <w:t>Общие положения</w:t>
      </w:r>
    </w:p>
    <w:p w14:paraId="12076C28">
      <w:pPr>
        <w:pStyle w:val="13"/>
        <w:tabs>
          <w:tab w:val="left" w:pos="4052"/>
        </w:tabs>
        <w:rPr>
          <w:b/>
        </w:rPr>
      </w:pPr>
    </w:p>
    <w:p w14:paraId="41CD031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индивидуальном учете результатов освоения обучающимися образовательных программ в 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ОО) в части: </w:t>
      </w:r>
    </w:p>
    <w:p w14:paraId="70FB5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основных образовательных программ, а также результатов освоения дополнительных образовательных программ, реализуемых в ОО;   </w:t>
      </w:r>
    </w:p>
    <w:p w14:paraId="743B21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ОО по учету индивидуальных образовательных достижений освоения обучающимися образовательных программ, реализуемых в ОО;  </w:t>
      </w:r>
    </w:p>
    <w:p w14:paraId="1B897A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порядка хранения в архивах индивидуальной информации о результатах освоения обучающимися образовательных программ; </w:t>
      </w:r>
    </w:p>
    <w:p w14:paraId="043792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8E937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1.2. Положение 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индивидуальном учете результатов освоения обучающимися образовательных программ (далее - Положение) разработано в соответствии с: </w:t>
      </w:r>
      <w:r>
        <w:rPr>
          <w:rFonts w:ascii="Times New Roman" w:hAnsi="Times New Roman" w:cs="Times New Roman"/>
          <w:sz w:val="24"/>
        </w:rPr>
        <w:t xml:space="preserve">Федеральным законом от 29.12.2012 г. № 273-ФЗ «Об образовании в Российской Федерации»;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 Федеральным государственным образовательным стандартом среднего общего образования, утвержденным Приказом </w:t>
      </w:r>
      <w:r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>
        <w:rPr>
          <w:rFonts w:ascii="Times New Roman" w:hAnsi="Times New Roman" w:cs="Times New Roman"/>
          <w:sz w:val="24"/>
        </w:rPr>
        <w:t xml:space="preserve"> утвержденными</w:t>
      </w:r>
      <w:r>
        <w:rPr>
          <w:rFonts w:ascii="Times New Roman" w:hAnsi="Times New Roman" w:cs="Times New Roman"/>
          <w:bCs/>
          <w:sz w:val="24"/>
        </w:rPr>
        <w:t xml:space="preserve"> постановлением Правительства РФ от 17.11.2015 № 1239;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Приказом Минпросвещения России от 15.02.2022 N 77 "Об утверждении Порядка формирования и ведения государственного информационного ресурса о лицах, проявивших выдающиеся способности".</w:t>
      </w:r>
    </w:p>
    <w:p w14:paraId="67E7DC23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1.2.2.. С нормативными правовыми актами субъекта РФ:</w:t>
      </w:r>
    </w:p>
    <w:p w14:paraId="44F51FE7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D5BE0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14:paraId="44E8F075">
      <w:pPr>
        <w:spacing w:after="0"/>
        <w:jc w:val="both"/>
        <w:rPr>
          <w:rFonts w:ascii="Times New Roman" w:hAnsi="Times New Roman" w:cs="Times New Roman"/>
          <w:bCs/>
          <w:w w:val="115"/>
        </w:rPr>
      </w:pPr>
      <w:r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</w:p>
    <w:p w14:paraId="375D9C62">
      <w:pPr>
        <w:widowControl w:val="0"/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основными образовательными программами (</w:t>
      </w:r>
      <w:r>
        <w:rPr>
          <w:rFonts w:ascii="Times New Roman" w:hAnsi="Times New Roman" w:cs="Times New Roman"/>
          <w:i/>
          <w:sz w:val="24"/>
          <w:szCs w:val="24"/>
        </w:rPr>
        <w:t>указываются уровни образования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D453A50">
      <w:pPr>
        <w:widowControl w:val="0"/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дополнительными образовательными программами;</w:t>
      </w:r>
    </w:p>
    <w:p w14:paraId="03DAD952">
      <w:pPr>
        <w:widowControl w:val="0"/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локальными нормативными актами ОО:</w:t>
      </w:r>
    </w:p>
    <w:p w14:paraId="7DCFD27C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14:paraId="28CAEBFD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14:paraId="0BCC1604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"http://www.e-mcfr.ru/scion/citation/pit/MCFR10032839/MCFRLINK?cfu=default&amp;cpid=edu&amp;uAppCtx=RWI" </w:instrText>
      </w:r>
      <w:r>
        <w:fldChar w:fldCharType="separate"/>
      </w:r>
      <w:r>
        <w:rPr>
          <w:rFonts w:ascii="Times New Roman" w:hAnsi="Times New Roman" w:cs="Times New Roman"/>
          <w:sz w:val="24"/>
        </w:rPr>
        <w:t>Положением о портфолио обучающихся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;</w:t>
      </w:r>
    </w:p>
    <w:p w14:paraId="2F754769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41414436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Положением о внутришкольном контроле в ОО;</w:t>
      </w:r>
    </w:p>
    <w:p w14:paraId="7FE2A6E0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Положением о поощрении обучающихся в ОО;</w:t>
      </w:r>
    </w:p>
    <w:p w14:paraId="3528E8B8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>
        <w:rPr>
          <w:rFonts w:ascii="Times New Roman" w:hAnsi="Times New Roman" w:cs="Times New Roman"/>
          <w:sz w:val="24"/>
        </w:rPr>
        <w:t>Порядком/Положением хранения в архивах ОО на бумажных и/или электронных носителях результатов освоения обучающимися образовательных</w:t>
      </w:r>
      <w:r>
        <w:t xml:space="preserve"> </w:t>
      </w:r>
      <w:r>
        <w:rPr>
          <w:rFonts w:ascii="Times New Roman" w:hAnsi="Times New Roman" w:cs="Times New Roman"/>
          <w:sz w:val="24"/>
        </w:rPr>
        <w:t>программ</w:t>
      </w:r>
      <w:r>
        <w:rPr>
          <w:vertAlign w:val="superscript"/>
        </w:rPr>
        <w:footnoteReference w:id="0"/>
      </w:r>
      <w:r>
        <w:t>.</w:t>
      </w:r>
    </w:p>
    <w:p w14:paraId="00F9B29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14:paraId="0645DC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и/или предпрофессиональных);</w:t>
      </w:r>
    </w:p>
    <w:p w14:paraId="411A55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личное дело</w:t>
      </w:r>
      <w:r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14:paraId="2A5866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портфолио обучающегося</w:t>
      </w:r>
      <w:r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и/или внеурочной деятельности;</w:t>
      </w:r>
    </w:p>
    <w:p w14:paraId="1C6001A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поощрение</w:t>
      </w:r>
      <w:r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иным видам деятельности. Реализуется через признание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14:paraId="2A2B56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ФГОС</w:t>
      </w:r>
      <w:r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14:paraId="5BB0C3F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ФООП</w:t>
      </w:r>
      <w:r>
        <w:rPr>
          <w:rFonts w:ascii="Times New Roman" w:hAnsi="Times New Roman" w:cs="Times New Roman"/>
          <w:sz w:val="24"/>
        </w:rPr>
        <w:t xml:space="preserve"> – Федеральная общеобразовательная программа;</w:t>
      </w:r>
    </w:p>
    <w:p w14:paraId="275AA67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ООП</w:t>
      </w:r>
      <w:r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14:paraId="5BB1AF0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45A10">
      <w:pPr>
        <w:pStyle w:val="13"/>
        <w:widowControl w:val="0"/>
        <w:numPr>
          <w:ilvl w:val="0"/>
          <w:numId w:val="1"/>
        </w:numPr>
        <w:tabs>
          <w:tab w:val="left" w:pos="993"/>
        </w:tabs>
        <w:jc w:val="center"/>
        <w:rPr>
          <w:b/>
        </w:rPr>
      </w:pPr>
      <w:r>
        <w:rPr>
          <w:b/>
        </w:rPr>
        <w:t>Цели и задачи индивидуального учета результатов освоения обучающимися образовательных программ</w:t>
      </w:r>
    </w:p>
    <w:p w14:paraId="384FEC55">
      <w:pPr>
        <w:pStyle w:val="13"/>
        <w:widowControl w:val="0"/>
        <w:tabs>
          <w:tab w:val="left" w:pos="993"/>
        </w:tabs>
        <w:rPr>
          <w:b/>
        </w:rPr>
      </w:pPr>
    </w:p>
    <w:p w14:paraId="6D2A4E8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 </w:t>
      </w:r>
    </w:p>
    <w:p w14:paraId="0B1335C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14:paraId="7B022D9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уровня освоения обучающимися осваиваемых ими образовательных программ;</w:t>
      </w:r>
    </w:p>
    <w:p w14:paraId="1D9CCD9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14:paraId="2387963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 оценка качества образовательной деятельности ОО;</w:t>
      </w:r>
    </w:p>
    <w:p w14:paraId="239966B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14:paraId="4F07161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индивидуализация и дифференциация образовательной деятельности; </w:t>
      </w:r>
    </w:p>
    <w:p w14:paraId="5DE7110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объединение воспитательного потенциала семьи и ОО в интересах развития обучающихся;</w:t>
      </w:r>
    </w:p>
    <w:p w14:paraId="0484F4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</w:t>
      </w:r>
    </w:p>
    <w:p w14:paraId="7BA51D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14:paraId="086BB3D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структуры, организации и содержания системы оценивания и учета образовательных достижений обучающихся;</w:t>
      </w:r>
    </w:p>
    <w:p w14:paraId="26E0190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14:paraId="7E2DD38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 применение форм оценивания, контрольно-измерительных материалов соответственно возрасту и другим характеристикам обучающихся;</w:t>
      </w:r>
    </w:p>
    <w:p w14:paraId="3F199B2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14:paraId="54629D7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системных исследований, мониторинга индивидуальных образовательных достижений обучающихся;</w:t>
      </w:r>
    </w:p>
    <w:p w14:paraId="663F6D5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14:paraId="2A537D2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компетентностного уровня педагогов и обучающихся;</w:t>
      </w:r>
    </w:p>
    <w:p w14:paraId="5FF4F80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родителей (законных представителей) обучающихся с ходом образовательной деятельности и результатами этой деятельности.</w:t>
      </w:r>
    </w:p>
    <w:p w14:paraId="53DB89C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14:paraId="2842108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планомерности;</w:t>
      </w:r>
    </w:p>
    <w:p w14:paraId="098003F3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обоснованности;</w:t>
      </w:r>
    </w:p>
    <w:p w14:paraId="0F244803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полноты;</w:t>
      </w:r>
    </w:p>
    <w:p w14:paraId="7DEB608B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системности;</w:t>
      </w:r>
    </w:p>
    <w:p w14:paraId="49E3C34F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открытости;</w:t>
      </w:r>
    </w:p>
    <w:p w14:paraId="41C88FA1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результативности;</w:t>
      </w:r>
    </w:p>
    <w:p w14:paraId="463AFCD6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непрерывности;</w:t>
      </w:r>
    </w:p>
    <w:p w14:paraId="6002866A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достоверности.</w:t>
      </w:r>
    </w:p>
    <w:p w14:paraId="5BEB8731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E5836">
      <w:pPr>
        <w:pStyle w:val="13"/>
        <w:widowControl w:val="0"/>
        <w:numPr>
          <w:ilvl w:val="0"/>
          <w:numId w:val="1"/>
        </w:numPr>
        <w:tabs>
          <w:tab w:val="left" w:pos="993"/>
        </w:tabs>
        <w:jc w:val="center"/>
        <w:rPr>
          <w:b/>
        </w:rPr>
      </w:pPr>
      <w:r>
        <w:rPr>
          <w:b/>
        </w:rPr>
        <w:t>Индивидуальные образовательные результаты обучающихся в ОО</w:t>
      </w:r>
    </w:p>
    <w:p w14:paraId="3C7B01A9">
      <w:pPr>
        <w:pStyle w:val="13"/>
        <w:widowControl w:val="0"/>
        <w:tabs>
          <w:tab w:val="left" w:pos="993"/>
        </w:tabs>
      </w:pPr>
    </w:p>
    <w:p w14:paraId="55FB758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ОО осуществляется индивидуальный учет результатов освоения обучающимися образовательных программ:</w:t>
      </w:r>
    </w:p>
    <w:p w14:paraId="2AD9952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начального общего образования;</w:t>
      </w:r>
    </w:p>
    <w:p w14:paraId="783C38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основного общего образования;</w:t>
      </w:r>
    </w:p>
    <w:p w14:paraId="394356C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среднего общего образования;</w:t>
      </w:r>
    </w:p>
    <w:p w14:paraId="67661BD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дополнительного образования;</w:t>
      </w:r>
    </w:p>
    <w:p w14:paraId="5346DC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предпрофессионального обучения (при наличии);</w:t>
      </w:r>
    </w:p>
    <w:p w14:paraId="5454998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14:paraId="4C9393F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достижения;</w:t>
      </w:r>
    </w:p>
    <w:p w14:paraId="54A000C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по программам внеурочной деятельности;</w:t>
      </w:r>
    </w:p>
    <w:p w14:paraId="1949FBC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по программам дополнительного образования;</w:t>
      </w:r>
    </w:p>
    <w:p w14:paraId="464BD67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по предпрофессиональным программам;</w:t>
      </w:r>
    </w:p>
    <w:p w14:paraId="666F1AF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личностные образовательные результаты;</w:t>
      </w:r>
    </w:p>
    <w:p w14:paraId="23D021D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14:paraId="02AF0EB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и метапредметные результаты освоения образовательных программ, необходимые для продолжения образования;</w:t>
      </w:r>
    </w:p>
    <w:p w14:paraId="10D48BF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текущего контроля, промежуточной аттестации обучающихся по ООП;</w:t>
      </w:r>
    </w:p>
    <w:p w14:paraId="450AB53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государственной итоговой аттестации обучающихся по ООП;</w:t>
      </w:r>
    </w:p>
    <w:p w14:paraId="46D6BCB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обучающихся в познавательной, проектной, проектно-поисковой, учебно-исследовательской деятельности;</w:t>
      </w:r>
    </w:p>
    <w:p w14:paraId="6820B6C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14:paraId="4A100BA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и метапредметные результаты освоения образовательных программ, необходимые для продолжения образования;</w:t>
      </w:r>
    </w:p>
    <w:p w14:paraId="649C54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</w:t>
      </w:r>
      <w:r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6CE58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участия в физкультурных и спортивных мероприятиях;</w:t>
      </w:r>
    </w:p>
    <w:p w14:paraId="58AD5AD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сдача норм физкультурного комплекса «Готов к труду и обороне»; </w:t>
      </w:r>
    </w:p>
    <w:p w14:paraId="0D827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417"/>
      <w:bookmarkEnd w:id="1"/>
      <w:bookmarkStart w:id="2" w:name="826"/>
      <w:bookmarkEnd w:id="2"/>
      <w:bookmarkStart w:id="3" w:name="751"/>
      <w:bookmarkEnd w:id="3"/>
      <w:bookmarkStart w:id="4" w:name="623"/>
      <w:bookmarkEnd w:id="4"/>
      <w:r>
        <w:rPr>
          <w:rFonts w:ascii="Times New Roman" w:hAnsi="Times New Roman" w:cs="Times New Roman"/>
          <w:sz w:val="24"/>
          <w:szCs w:val="24"/>
        </w:rPr>
        <w:t xml:space="preserve">- наличие статуса чемпиона и/или призера Олимпийских, Паралимпийских или Сурдлимпийских игр, чемпиона мира, чемпиона Европы; </w:t>
      </w:r>
    </w:p>
    <w:p w14:paraId="6107B24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статуса победителя первенства мира, первенства Европы по видам спорта, включенным в программы Олимпийских, Паралимпийских или Сурдлимпийских игр;</w:t>
      </w:r>
    </w:p>
    <w:p w14:paraId="490A2DA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627"/>
      <w:bookmarkEnd w:id="5"/>
      <w:bookmarkStart w:id="6" w:name="633"/>
      <w:bookmarkEnd w:id="6"/>
      <w:r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14:paraId="2686C1E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полученный в процессе освоения образовательной программы опыт; </w:t>
      </w:r>
    </w:p>
    <w:p w14:paraId="1AC8968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толерантность в отношении других культур, народов, религий;</w:t>
      </w:r>
    </w:p>
    <w:p w14:paraId="1C437EF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гуманистические идеалы и демократические ценности;</w:t>
      </w:r>
    </w:p>
    <w:p w14:paraId="646A1C2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 в социально и личностно значимых ситуациях;</w:t>
      </w:r>
    </w:p>
    <w:p w14:paraId="55C7B36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проектирования своей социальной роли; </w:t>
      </w:r>
    </w:p>
    <w:p w14:paraId="693A541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и развитие личностных смыслов учения; </w:t>
      </w:r>
    </w:p>
    <w:p w14:paraId="7DB85F0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самообразованию;</w:t>
      </w:r>
    </w:p>
    <w:p w14:paraId="2523631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органов ученического самоуправления;</w:t>
      </w:r>
    </w:p>
    <w:p w14:paraId="2A854A6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волонтерской (добровольческой) деятельности;</w:t>
      </w:r>
    </w:p>
    <w:p w14:paraId="56840E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14:paraId="2326C69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регулятивные (целеполагание; планирование деятельности; выбор способов деятельности; самоконтроль; самооценка и т. д.);</w:t>
      </w:r>
    </w:p>
    <w:p w14:paraId="219C93E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14:paraId="0EE2B5A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коммуникативные (выступление с аудио-, видео- и графическим сопровождением; выражение своего мнения; неконфликтность; создание текстов различных типов, стилей и видов).</w:t>
      </w:r>
    </w:p>
    <w:p w14:paraId="2A5E712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</w:t>
      </w: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экспериментальной, инновационной деятельности согласно действующему в ОО Положению о поощрении обучающихся.</w:t>
      </w:r>
    </w:p>
    <w:p w14:paraId="0427973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размещены в государственном информационном ресурсе о детях, </w:t>
      </w:r>
      <w:r>
        <w:rPr>
          <w:rStyle w:val="16"/>
          <w:rFonts w:ascii="Times New Roman" w:hAnsi="Times New Roman" w:cs="Times New Roman"/>
          <w:sz w:val="24"/>
          <w:szCs w:val="24"/>
        </w:rPr>
        <w:t>проявивших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cs="Times New Roman"/>
          <w:sz w:val="24"/>
          <w:szCs w:val="24"/>
        </w:rPr>
        <w:t>выдающиеся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cs="Times New Roman"/>
          <w:sz w:val="24"/>
          <w:szCs w:val="24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14:paraId="7DE1261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E5B8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14:paraId="27892B1F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8142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14:paraId="6C394E5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14:paraId="6D7E5DD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внешней оценки результатов освоения образовательных программ (результаты мониторингов федерального, регионального уровней, итоговой государственной аттестации, участия в олимпиадах школьников).</w:t>
      </w:r>
    </w:p>
    <w:p w14:paraId="23E2772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14:paraId="420173E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 w14:paraId="4CC9086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бумажных носителях;</w:t>
      </w:r>
    </w:p>
    <w:p w14:paraId="5753AE2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электронных носителях.</w:t>
      </w:r>
    </w:p>
    <w:p w14:paraId="404C24F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поощрений обучающихся в ОО относятся: </w:t>
      </w:r>
    </w:p>
    <w:p w14:paraId="4433170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14:paraId="77077F0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14:paraId="75A1D3D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14:paraId="5C48A8E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14:paraId="6A84C95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14:paraId="032CC8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14:paraId="680746D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14:paraId="7A34F18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портфолио обучающихся  </w:t>
      </w:r>
    </w:p>
    <w:p w14:paraId="1B6BD20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 относятся:</w:t>
      </w:r>
    </w:p>
    <w:p w14:paraId="1265364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электронный дневник, </w:t>
      </w:r>
    </w:p>
    <w:p w14:paraId="4FE1070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электронный журнал, </w:t>
      </w:r>
    </w:p>
    <w:p w14:paraId="06D8912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база данных «успеваемость»  </w:t>
      </w:r>
    </w:p>
    <w:p w14:paraId="544AB2D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Обязательные бумажные носители индивидуального учета результатов освоения обучающимися образовательных программ и поощрений обучающихся входят в состав номенклатуры дел ОО.</w:t>
      </w:r>
    </w:p>
    <w:p w14:paraId="50BC5D5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</w:p>
    <w:p w14:paraId="2301C0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Использование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ОО.</w:t>
      </w:r>
    </w:p>
    <w:p w14:paraId="153DCC1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Учет индивидуальных образовательных результатов обучающихся по предметам учебного плана ОО осуществляется в:</w:t>
      </w:r>
    </w:p>
    <w:p w14:paraId="7ECB3E1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классных журналах;</w:t>
      </w:r>
    </w:p>
    <w:p w14:paraId="5619A08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курсов по выбору; </w:t>
      </w:r>
    </w:p>
    <w:p w14:paraId="302FCF9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элективных курсов; </w:t>
      </w:r>
    </w:p>
    <w:p w14:paraId="353B429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факультативных занятий; </w:t>
      </w:r>
    </w:p>
    <w:p w14:paraId="3D77B02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журналах регистрации</w:t>
      </w:r>
    </w:p>
    <w:p w14:paraId="33AD41E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дневниках обучающихся;</w:t>
      </w:r>
    </w:p>
    <w:p w14:paraId="18C4FE5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листах/ведомостях индивидуальных достижений обучающихся;</w:t>
      </w:r>
    </w:p>
    <w:p w14:paraId="585D88B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программированных шаблонах/таблицах;</w:t>
      </w:r>
    </w:p>
    <w:p w14:paraId="1753017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разделах электронного журнала (при наличии);</w:t>
      </w:r>
    </w:p>
    <w:p w14:paraId="666D01E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</w:p>
    <w:p w14:paraId="7EEF17E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Учет индивидуальных образовательных результатов обучающихся по программам внеурочной деятельности осуществляется в:</w:t>
      </w:r>
    </w:p>
    <w:p w14:paraId="3574744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внеурочных занятий; </w:t>
      </w:r>
    </w:p>
    <w:p w14:paraId="4F9D716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регистрации </w:t>
      </w:r>
    </w:p>
    <w:p w14:paraId="661368C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книгах контроля;</w:t>
      </w:r>
    </w:p>
    <w:p w14:paraId="11A8AD7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листах/ведомостях индивидуальных достижений обучающихся;</w:t>
      </w:r>
    </w:p>
    <w:p w14:paraId="0F14313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программированных шаблонах/таблицах;</w:t>
      </w:r>
    </w:p>
    <w:p w14:paraId="14AFA85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разделах электронного журнала (при наличии);</w:t>
      </w:r>
    </w:p>
    <w:p w14:paraId="76820D9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14:paraId="76506B3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кружков; </w:t>
      </w:r>
    </w:p>
    <w:p w14:paraId="062E058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журналах секций;</w:t>
      </w:r>
    </w:p>
    <w:p w14:paraId="2E960EB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регистрации </w:t>
      </w:r>
    </w:p>
    <w:p w14:paraId="4DBE543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книгах контроля;</w:t>
      </w:r>
    </w:p>
    <w:p w14:paraId="19B0EF5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листах/ведомостях индивидуальных достижений обучающихся;</w:t>
      </w:r>
    </w:p>
    <w:p w14:paraId="33DA82A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программированных шаблонах/таблицах;</w:t>
      </w:r>
    </w:p>
    <w:p w14:paraId="363E23E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разделах электронного журнала (при наличии);</w:t>
      </w:r>
    </w:p>
    <w:p w14:paraId="08F55FB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14:paraId="4865CBC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образовании;</w:t>
      </w:r>
    </w:p>
    <w:p w14:paraId="0447FC3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14:paraId="58A2CEA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дипломы победителей и призеров олимпиад и конкурсов;</w:t>
      </w:r>
    </w:p>
    <w:p w14:paraId="78DE90E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14:paraId="0D696BD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сертификаты участников научно-практических конференций, летних школ, творческих фестивалей и т. д.;</w:t>
      </w:r>
    </w:p>
    <w:p w14:paraId="205A2DD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свидетельства, удостоверения</w:t>
      </w:r>
    </w:p>
    <w:p w14:paraId="2B6F49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14:paraId="6767305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общеклассные альбомы, плакаты, папки - как форма сохранения результатов учебной деятельности класса;</w:t>
      </w:r>
    </w:p>
    <w:p w14:paraId="7CB5AD6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14:paraId="60CA2CA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тетради контрольных работ, данные мониторингов рассчитаны на один учебный текущий год и хранятся в кабинетах педагогов-предметников; </w:t>
      </w:r>
    </w:p>
    <w:p w14:paraId="47209D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экспонатов выставок, научных журналов, литературных сборников (цифровые, печатные формы и т. д.); </w:t>
      </w:r>
    </w:p>
    <w:p w14:paraId="49536B3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распечатки);</w:t>
      </w:r>
    </w:p>
    <w:p w14:paraId="514A26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действующему Положения о портфолио достижений обучающихся в ОО.</w:t>
      </w:r>
    </w:p>
    <w:p w14:paraId="24C0DBF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14:paraId="15C3B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41FAE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14:paraId="7A901094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8EAB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ОО, осуществляется на добровольной основе на основании волеизъявления обучающихся и (или) их родителей (законных представителей).</w:t>
      </w:r>
    </w:p>
    <w:p w14:paraId="33B12627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Зачет </w:t>
      </w:r>
      <w:r>
        <w:rPr>
          <w:rFonts w:ascii="Times New Roman" w:hAnsi="Times New Roman" w:cs="Times New Roman"/>
          <w:bCs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14:paraId="2E117E6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 ОО осуществляется под контролем Классного руководителя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02C411D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CCAD8B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Правила использования индивидуальных результатов образовательных достижений обучающихся и поощрений обучающихся в ОО</w:t>
      </w:r>
    </w:p>
    <w:p w14:paraId="3CE9B76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CF3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14:paraId="708C51B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14:paraId="5226CF3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_приказом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5E92C3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14:paraId="4D51A6F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E8CD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хранения индивидуальных результатов освоения обучающимися образовательных программ и поощрений</w:t>
      </w:r>
    </w:p>
    <w:p w14:paraId="21EF23A0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6781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14:paraId="3AA997F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588407C5">
      <w:pPr>
        <w:pStyle w:val="10"/>
        <w:spacing w:after="0" w:line="240" w:lineRule="auto"/>
        <w:jc w:val="both"/>
      </w:pPr>
      <w:r>
        <w:rPr>
          <w:rStyle w:val="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На усмотрение ОО содержание данного положения могут быть включены отдельным(и) разделом(ами) в настоящий локальный нормативный акт.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74D3"/>
    <w:multiLevelType w:val="multilevel"/>
    <w:tmpl w:val="69D274D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8"/>
    <w:rsid w:val="000D7FDF"/>
    <w:rsid w:val="0010172D"/>
    <w:rsid w:val="00117621"/>
    <w:rsid w:val="002D6C9D"/>
    <w:rsid w:val="00314E19"/>
    <w:rsid w:val="00350EB0"/>
    <w:rsid w:val="003971F5"/>
    <w:rsid w:val="003B1B47"/>
    <w:rsid w:val="0041202D"/>
    <w:rsid w:val="00516C37"/>
    <w:rsid w:val="0054027B"/>
    <w:rsid w:val="00584F90"/>
    <w:rsid w:val="006073A3"/>
    <w:rsid w:val="006113AC"/>
    <w:rsid w:val="00612973"/>
    <w:rsid w:val="0063290B"/>
    <w:rsid w:val="006C510C"/>
    <w:rsid w:val="006F2C12"/>
    <w:rsid w:val="007134D9"/>
    <w:rsid w:val="00752566"/>
    <w:rsid w:val="007B49CE"/>
    <w:rsid w:val="008440FD"/>
    <w:rsid w:val="008C73E1"/>
    <w:rsid w:val="00916BC2"/>
    <w:rsid w:val="00962A66"/>
    <w:rsid w:val="009A1702"/>
    <w:rsid w:val="009B7539"/>
    <w:rsid w:val="00A33353"/>
    <w:rsid w:val="00A453D6"/>
    <w:rsid w:val="00A53B66"/>
    <w:rsid w:val="00AE393B"/>
    <w:rsid w:val="00B37E58"/>
    <w:rsid w:val="00B76657"/>
    <w:rsid w:val="00B93675"/>
    <w:rsid w:val="00BA31AC"/>
    <w:rsid w:val="00BE2D61"/>
    <w:rsid w:val="00BE34DC"/>
    <w:rsid w:val="00C86209"/>
    <w:rsid w:val="00CA2142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524C8"/>
    <w:rsid w:val="00F97CB1"/>
    <w:rsid w:val="00FC4D9E"/>
    <w:rsid w:val="636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99"/>
    <w:rPr>
      <w:rFonts w:cs="Times New Roman"/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8"/>
    <w:semiHidden/>
    <w:unhideWhenUsed/>
    <w:uiPriority w:val="99"/>
    <w:rPr>
      <w:b/>
      <w:bCs/>
    </w:rPr>
  </w:style>
  <w:style w:type="paragraph" w:styleId="10">
    <w:name w:val="footnote text"/>
    <w:basedOn w:val="1"/>
    <w:link w:val="14"/>
    <w:semiHidden/>
    <w:unhideWhenUsed/>
    <w:qFormat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suppressAutoHyphens/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4">
    <w:name w:val="Текст сноски Знак"/>
    <w:basedOn w:val="2"/>
    <w:link w:val="10"/>
    <w:semiHidden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customStyle="1" w:styleId="15">
    <w:name w:val="_Bold"/>
    <w:uiPriority w:val="99"/>
    <w:rPr>
      <w:b/>
      <w:bCs/>
      <w:color w:val="000000"/>
    </w:rPr>
  </w:style>
  <w:style w:type="character" w:customStyle="1" w:styleId="16">
    <w:name w:val="auto-matches"/>
    <w:basedOn w:val="2"/>
    <w:uiPriority w:val="0"/>
  </w:style>
  <w:style w:type="character" w:customStyle="1" w:styleId="17">
    <w:name w:val="Текст примечания Знак"/>
    <w:basedOn w:val="2"/>
    <w:link w:val="8"/>
    <w:semiHidden/>
    <w:qFormat/>
    <w:uiPriority w:val="99"/>
    <w:rPr>
      <w:sz w:val="20"/>
      <w:szCs w:val="20"/>
    </w:rPr>
  </w:style>
  <w:style w:type="character" w:customStyle="1" w:styleId="18">
    <w:name w:val="Тема примечания Знак"/>
    <w:basedOn w:val="17"/>
    <w:link w:val="9"/>
    <w:semiHidden/>
    <w:uiPriority w:val="99"/>
    <w:rPr>
      <w:b/>
      <w:bCs/>
      <w:sz w:val="20"/>
      <w:szCs w:val="20"/>
    </w:rPr>
  </w:style>
  <w:style w:type="character" w:customStyle="1" w:styleId="19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CA12-3C54-4CDB-9A4E-3A578BF5F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8</Pages>
  <Words>3045</Words>
  <Characters>17361</Characters>
  <Lines>144</Lines>
  <Paragraphs>40</Paragraphs>
  <TotalTime>0</TotalTime>
  <ScaleCrop>false</ScaleCrop>
  <LinksUpToDate>false</LinksUpToDate>
  <CharactersWithSpaces>20366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2024-08-13T14:31:00Z</dcterms:created>
  <dc:creator>Windows User</dc:creator>
  <cp:lastModifiedBy>Ольга</cp:lastModifiedBy>
  <cp:lastPrinted>2024-08-13T14:31:00Z</cp:lastPrinted>
  <dcterms:modified xsi:type="dcterms:W3CDTF">2024-08-14T08:49:37Z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62CB0CD779BD4B3FAAF61ECFA2149EFF_12</vt:lpwstr>
  </property>
</Properties>
</file>